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4F" w:rsidRDefault="0071704F" w:rsidP="0071704F">
      <w:r>
        <w:t>Please complete and forward to the NAW Secretary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6"/>
        <w:gridCol w:w="1557"/>
        <w:gridCol w:w="1275"/>
        <w:gridCol w:w="1956"/>
      </w:tblGrid>
      <w:tr w:rsidR="0071704F" w:rsidTr="0071704F">
        <w:tc>
          <w:tcPr>
            <w:tcW w:w="1838" w:type="dxa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Organising Club</w:t>
            </w:r>
          </w:p>
        </w:tc>
        <w:tc>
          <w:tcPr>
            <w:tcW w:w="2696" w:type="dxa"/>
          </w:tcPr>
          <w:p w:rsidR="0071704F" w:rsidRDefault="0071704F" w:rsidP="0071704F"/>
          <w:p w:rsidR="001B2E41" w:rsidRDefault="001B2E41" w:rsidP="0071704F"/>
        </w:tc>
        <w:tc>
          <w:tcPr>
            <w:tcW w:w="1557" w:type="dxa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Contact Name</w:t>
            </w:r>
          </w:p>
        </w:tc>
        <w:tc>
          <w:tcPr>
            <w:tcW w:w="3231" w:type="dxa"/>
            <w:gridSpan w:val="2"/>
          </w:tcPr>
          <w:p w:rsidR="0071704F" w:rsidRDefault="0071704F" w:rsidP="0071704F"/>
        </w:tc>
      </w:tr>
      <w:tr w:rsidR="0071704F" w:rsidTr="0071704F">
        <w:tc>
          <w:tcPr>
            <w:tcW w:w="1838" w:type="dxa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Phone</w:t>
            </w:r>
          </w:p>
        </w:tc>
        <w:tc>
          <w:tcPr>
            <w:tcW w:w="2696" w:type="dxa"/>
          </w:tcPr>
          <w:p w:rsidR="0071704F" w:rsidRDefault="0071704F" w:rsidP="0071704F"/>
        </w:tc>
        <w:tc>
          <w:tcPr>
            <w:tcW w:w="1557" w:type="dxa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Email</w:t>
            </w:r>
          </w:p>
        </w:tc>
        <w:tc>
          <w:tcPr>
            <w:tcW w:w="3231" w:type="dxa"/>
            <w:gridSpan w:val="2"/>
          </w:tcPr>
          <w:p w:rsidR="0071704F" w:rsidRDefault="0071704F" w:rsidP="0071704F"/>
        </w:tc>
      </w:tr>
      <w:tr w:rsidR="0071704F" w:rsidTr="007D5B7F">
        <w:tc>
          <w:tcPr>
            <w:tcW w:w="1838" w:type="dxa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Postal Address</w:t>
            </w:r>
          </w:p>
          <w:p w:rsidR="0071704F" w:rsidRPr="0071704F" w:rsidRDefault="0071704F" w:rsidP="0071704F">
            <w:pPr>
              <w:rPr>
                <w:b/>
              </w:rPr>
            </w:pPr>
          </w:p>
        </w:tc>
        <w:tc>
          <w:tcPr>
            <w:tcW w:w="7484" w:type="dxa"/>
            <w:gridSpan w:val="4"/>
          </w:tcPr>
          <w:p w:rsidR="0071704F" w:rsidRDefault="0071704F" w:rsidP="0071704F"/>
          <w:p w:rsidR="001B2E41" w:rsidRDefault="001B2E41" w:rsidP="0071704F"/>
          <w:p w:rsidR="001B2E41" w:rsidRDefault="001B2E41" w:rsidP="0071704F"/>
        </w:tc>
      </w:tr>
      <w:tr w:rsidR="0071704F" w:rsidTr="00895DAA">
        <w:tc>
          <w:tcPr>
            <w:tcW w:w="1838" w:type="dxa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Event Name</w:t>
            </w:r>
          </w:p>
        </w:tc>
        <w:tc>
          <w:tcPr>
            <w:tcW w:w="7484" w:type="dxa"/>
            <w:gridSpan w:val="4"/>
          </w:tcPr>
          <w:p w:rsidR="0071704F" w:rsidRDefault="0071704F" w:rsidP="0071704F"/>
        </w:tc>
      </w:tr>
      <w:tr w:rsidR="0071704F" w:rsidTr="0071704F">
        <w:tc>
          <w:tcPr>
            <w:tcW w:w="1838" w:type="dxa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Location</w:t>
            </w:r>
          </w:p>
        </w:tc>
        <w:tc>
          <w:tcPr>
            <w:tcW w:w="4253" w:type="dxa"/>
            <w:gridSpan w:val="2"/>
          </w:tcPr>
          <w:p w:rsidR="0071704F" w:rsidRDefault="0071704F" w:rsidP="0071704F"/>
        </w:tc>
        <w:tc>
          <w:tcPr>
            <w:tcW w:w="1275" w:type="dxa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Event Date</w:t>
            </w:r>
          </w:p>
        </w:tc>
        <w:tc>
          <w:tcPr>
            <w:tcW w:w="1956" w:type="dxa"/>
          </w:tcPr>
          <w:p w:rsidR="0071704F" w:rsidRDefault="0071704F" w:rsidP="0071704F"/>
        </w:tc>
      </w:tr>
    </w:tbl>
    <w:p w:rsidR="001B2E41" w:rsidRDefault="001B2E41" w:rsidP="001B2E41">
      <w:pPr>
        <w:jc w:val="right"/>
        <w:rPr>
          <w:i/>
        </w:rPr>
      </w:pPr>
      <w:r w:rsidRPr="001B2E41">
        <w:rPr>
          <w:i/>
        </w:rPr>
        <w:t xml:space="preserve">Applications must be made </w:t>
      </w:r>
      <w:bookmarkStart w:id="0" w:name="_GoBack"/>
      <w:bookmarkEnd w:id="0"/>
      <w:r w:rsidRPr="001B2E41">
        <w:rPr>
          <w:i/>
        </w:rPr>
        <w:t>at least 2 months in advance of the planned event</w:t>
      </w:r>
    </w:p>
    <w:p w:rsidR="001B2E41" w:rsidRDefault="001B2E41" w:rsidP="001B2E41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1956"/>
      </w:tblGrid>
      <w:tr w:rsidR="0071704F" w:rsidTr="0071704F">
        <w:tc>
          <w:tcPr>
            <w:tcW w:w="7366" w:type="dxa"/>
            <w:gridSpan w:val="2"/>
          </w:tcPr>
          <w:p w:rsidR="0071704F" w:rsidRDefault="006E6BBF" w:rsidP="0071704F">
            <w:r>
              <w:rPr>
                <w:b/>
              </w:rPr>
              <w:t>Amount of Grant Requested</w:t>
            </w:r>
          </w:p>
        </w:tc>
        <w:tc>
          <w:tcPr>
            <w:tcW w:w="1956" w:type="dxa"/>
          </w:tcPr>
          <w:p w:rsidR="0071704F" w:rsidRDefault="0071704F" w:rsidP="0071704F">
            <w:r>
              <w:t>$</w:t>
            </w:r>
          </w:p>
        </w:tc>
      </w:tr>
      <w:tr w:rsidR="001736F6" w:rsidTr="007A704F">
        <w:trPr>
          <w:trHeight w:val="391"/>
        </w:trPr>
        <w:tc>
          <w:tcPr>
            <w:tcW w:w="2972" w:type="dxa"/>
          </w:tcPr>
          <w:p w:rsidR="001736F6" w:rsidRPr="0071704F" w:rsidRDefault="001736F6" w:rsidP="001736F6">
            <w:pPr>
              <w:rPr>
                <w:b/>
              </w:rPr>
            </w:pPr>
            <w:r>
              <w:rPr>
                <w:b/>
              </w:rPr>
              <w:t>Grant money will be used for</w:t>
            </w:r>
          </w:p>
        </w:tc>
        <w:tc>
          <w:tcPr>
            <w:tcW w:w="6350" w:type="dxa"/>
            <w:gridSpan w:val="2"/>
          </w:tcPr>
          <w:p w:rsidR="007A704F" w:rsidRDefault="007A704F" w:rsidP="0071704F">
            <w:pPr>
              <w:rPr>
                <w:b/>
              </w:rPr>
            </w:pPr>
          </w:p>
          <w:p w:rsidR="001B2E41" w:rsidRPr="0071704F" w:rsidRDefault="001B2E41" w:rsidP="0071704F">
            <w:pPr>
              <w:rPr>
                <w:b/>
              </w:rPr>
            </w:pPr>
          </w:p>
        </w:tc>
      </w:tr>
      <w:tr w:rsidR="009B5540" w:rsidTr="00710884">
        <w:trPr>
          <w:trHeight w:val="1176"/>
        </w:trPr>
        <w:tc>
          <w:tcPr>
            <w:tcW w:w="9322" w:type="dxa"/>
            <w:gridSpan w:val="3"/>
          </w:tcPr>
          <w:p w:rsidR="009B5540" w:rsidRDefault="009B5540" w:rsidP="0071704F">
            <w:pPr>
              <w:rPr>
                <w:b/>
              </w:rPr>
            </w:pPr>
            <w:r>
              <w:rPr>
                <w:b/>
              </w:rPr>
              <w:t xml:space="preserve">How will you acknowledge and promote the NAW </w:t>
            </w:r>
          </w:p>
          <w:p w:rsidR="006E6BBF" w:rsidRDefault="006E6BBF" w:rsidP="0071704F">
            <w:pPr>
              <w:rPr>
                <w:b/>
              </w:rPr>
            </w:pPr>
          </w:p>
          <w:p w:rsidR="006E6BBF" w:rsidRDefault="006E6BBF" w:rsidP="0071704F">
            <w:pPr>
              <w:rPr>
                <w:b/>
              </w:rPr>
            </w:pPr>
          </w:p>
          <w:p w:rsidR="006E6BBF" w:rsidRPr="0071704F" w:rsidRDefault="006E6BBF" w:rsidP="0071704F">
            <w:pPr>
              <w:rPr>
                <w:b/>
              </w:rPr>
            </w:pPr>
          </w:p>
        </w:tc>
      </w:tr>
      <w:tr w:rsidR="0071704F" w:rsidTr="00710884">
        <w:trPr>
          <w:trHeight w:val="1176"/>
        </w:trPr>
        <w:tc>
          <w:tcPr>
            <w:tcW w:w="9322" w:type="dxa"/>
            <w:gridSpan w:val="3"/>
          </w:tcPr>
          <w:p w:rsidR="0071704F" w:rsidRPr="0071704F" w:rsidRDefault="0071704F" w:rsidP="0071704F">
            <w:pPr>
              <w:rPr>
                <w:b/>
              </w:rPr>
            </w:pPr>
            <w:r w:rsidRPr="0071704F">
              <w:rPr>
                <w:b/>
              </w:rPr>
              <w:t>Additional requests</w:t>
            </w:r>
          </w:p>
          <w:p w:rsidR="0071704F" w:rsidRDefault="0071704F" w:rsidP="0071704F"/>
          <w:p w:rsidR="0071704F" w:rsidRDefault="0071704F" w:rsidP="0071704F"/>
          <w:p w:rsidR="0071704F" w:rsidRDefault="0071704F" w:rsidP="0071704F"/>
        </w:tc>
      </w:tr>
    </w:tbl>
    <w:p w:rsidR="0071704F" w:rsidRDefault="0071704F" w:rsidP="0071704F"/>
    <w:p w:rsidR="0071704F" w:rsidRPr="0071704F" w:rsidRDefault="0071704F" w:rsidP="0071704F">
      <w:pPr>
        <w:rPr>
          <w:b/>
        </w:rPr>
      </w:pPr>
      <w:r w:rsidRPr="0071704F">
        <w:rPr>
          <w:b/>
        </w:rPr>
        <w:t>Names of Clubs/Guilds invited to take part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61"/>
      </w:tblGrid>
      <w:tr w:rsidR="0071704F" w:rsidTr="0071704F">
        <w:tc>
          <w:tcPr>
            <w:tcW w:w="4661" w:type="dxa"/>
          </w:tcPr>
          <w:p w:rsidR="0071704F" w:rsidRDefault="0071704F" w:rsidP="0071704F"/>
        </w:tc>
        <w:tc>
          <w:tcPr>
            <w:tcW w:w="4661" w:type="dxa"/>
          </w:tcPr>
          <w:p w:rsidR="0071704F" w:rsidRDefault="0071704F" w:rsidP="0071704F"/>
        </w:tc>
      </w:tr>
      <w:tr w:rsidR="0071704F" w:rsidTr="0071704F">
        <w:tc>
          <w:tcPr>
            <w:tcW w:w="4661" w:type="dxa"/>
          </w:tcPr>
          <w:p w:rsidR="0071704F" w:rsidRDefault="0071704F" w:rsidP="0071704F"/>
        </w:tc>
        <w:tc>
          <w:tcPr>
            <w:tcW w:w="4661" w:type="dxa"/>
          </w:tcPr>
          <w:p w:rsidR="0071704F" w:rsidRDefault="0071704F" w:rsidP="0071704F"/>
        </w:tc>
      </w:tr>
      <w:tr w:rsidR="0071704F" w:rsidTr="0071704F">
        <w:tc>
          <w:tcPr>
            <w:tcW w:w="4661" w:type="dxa"/>
          </w:tcPr>
          <w:p w:rsidR="0071704F" w:rsidRDefault="0071704F" w:rsidP="0071704F"/>
        </w:tc>
        <w:tc>
          <w:tcPr>
            <w:tcW w:w="4661" w:type="dxa"/>
          </w:tcPr>
          <w:p w:rsidR="0071704F" w:rsidRDefault="0071704F" w:rsidP="0071704F"/>
        </w:tc>
      </w:tr>
      <w:tr w:rsidR="0071704F" w:rsidTr="0071704F">
        <w:tc>
          <w:tcPr>
            <w:tcW w:w="4661" w:type="dxa"/>
          </w:tcPr>
          <w:p w:rsidR="0071704F" w:rsidRDefault="0071704F" w:rsidP="0071704F"/>
        </w:tc>
        <w:tc>
          <w:tcPr>
            <w:tcW w:w="4661" w:type="dxa"/>
          </w:tcPr>
          <w:p w:rsidR="0071704F" w:rsidRDefault="0071704F" w:rsidP="0071704F"/>
        </w:tc>
      </w:tr>
      <w:tr w:rsidR="0071704F" w:rsidTr="0071704F">
        <w:tc>
          <w:tcPr>
            <w:tcW w:w="4661" w:type="dxa"/>
          </w:tcPr>
          <w:p w:rsidR="0071704F" w:rsidRDefault="0071704F" w:rsidP="0071704F"/>
        </w:tc>
        <w:tc>
          <w:tcPr>
            <w:tcW w:w="4661" w:type="dxa"/>
          </w:tcPr>
          <w:p w:rsidR="0071704F" w:rsidRDefault="0071704F" w:rsidP="0071704F"/>
        </w:tc>
      </w:tr>
    </w:tbl>
    <w:p w:rsidR="0071704F" w:rsidRDefault="0071704F" w:rsidP="007170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56"/>
      </w:tblGrid>
      <w:tr w:rsidR="001B2E41" w:rsidTr="0087716B">
        <w:tc>
          <w:tcPr>
            <w:tcW w:w="7366" w:type="dxa"/>
          </w:tcPr>
          <w:p w:rsidR="001B2E41" w:rsidRDefault="001B2E41" w:rsidP="0087716B">
            <w:r>
              <w:rPr>
                <w:b/>
              </w:rPr>
              <w:t xml:space="preserve">Financial </w:t>
            </w:r>
            <w:r w:rsidRPr="008F7491">
              <w:rPr>
                <w:b/>
              </w:rPr>
              <w:t xml:space="preserve">statements </w:t>
            </w:r>
            <w:r>
              <w:rPr>
                <w:b/>
              </w:rPr>
              <w:t xml:space="preserve">attached </w:t>
            </w:r>
            <w:r w:rsidRPr="008F7491">
              <w:rPr>
                <w:b/>
              </w:rPr>
              <w:t>to this application</w:t>
            </w:r>
            <w:r w:rsidR="0087716B">
              <w:rPr>
                <w:b/>
              </w:rPr>
              <w:t xml:space="preserve"> </w:t>
            </w:r>
            <w:r w:rsidR="0087716B">
              <w:t>– see Note 4</w:t>
            </w:r>
            <w:r w:rsidR="006E6BBF">
              <w:t>*</w:t>
            </w:r>
          </w:p>
        </w:tc>
        <w:tc>
          <w:tcPr>
            <w:tcW w:w="1956" w:type="dxa"/>
          </w:tcPr>
          <w:p w:rsidR="001B2E41" w:rsidRPr="0087716B" w:rsidRDefault="0087716B" w:rsidP="0087716B">
            <w:pPr>
              <w:jc w:val="center"/>
              <w:rPr>
                <w:b/>
              </w:rPr>
            </w:pPr>
            <w:r w:rsidRPr="0087716B">
              <w:rPr>
                <w:b/>
              </w:rPr>
              <w:t>YES / NO</w:t>
            </w:r>
          </w:p>
        </w:tc>
      </w:tr>
    </w:tbl>
    <w:p w:rsidR="001B2E41" w:rsidRDefault="001B2E41" w:rsidP="0071704F"/>
    <w:p w:rsidR="0087716B" w:rsidRPr="006E6BBF" w:rsidRDefault="006E6BBF">
      <w:pPr>
        <w:spacing w:after="160" w:line="276" w:lineRule="auto"/>
        <w:rPr>
          <w:b/>
        </w:rPr>
      </w:pPr>
      <w:r>
        <w:rPr>
          <w:b/>
        </w:rPr>
        <w:t xml:space="preserve">* </w:t>
      </w:r>
      <w:r w:rsidR="0087716B" w:rsidRPr="0087716B">
        <w:rPr>
          <w:b/>
        </w:rPr>
        <w:t>Refer to Notes for Applicants and Organisers overleaf</w:t>
      </w:r>
    </w:p>
    <w:p w:rsidR="0087716B" w:rsidRDefault="0087716B">
      <w:pPr>
        <w:spacing w:after="160" w:line="276" w:lineRule="auto"/>
      </w:pPr>
    </w:p>
    <w:p w:rsidR="001736F6" w:rsidRDefault="001736F6" w:rsidP="007A704F">
      <w:pPr>
        <w:pStyle w:val="Heading2"/>
      </w:pPr>
      <w:r>
        <w:t>Notes for Applicants</w:t>
      </w:r>
      <w:r w:rsidR="00422785">
        <w:t xml:space="preserve"> and Organisers</w:t>
      </w:r>
    </w:p>
    <w:p w:rsidR="00E47878" w:rsidRPr="00E47878" w:rsidRDefault="00E47878" w:rsidP="00E47878"/>
    <w:p w:rsidR="0089421F" w:rsidRDefault="00E47878" w:rsidP="008F7491">
      <w:pPr>
        <w:pStyle w:val="ListParagraph"/>
        <w:numPr>
          <w:ilvl w:val="0"/>
          <w:numId w:val="2"/>
        </w:numPr>
      </w:pPr>
      <w:r>
        <w:t>T</w:t>
      </w:r>
      <w:r w:rsidR="007A704F">
        <w:t>he NAW Committee will assess each application on its merits</w:t>
      </w:r>
      <w:r w:rsidR="0089421F">
        <w:t>.</w:t>
      </w:r>
    </w:p>
    <w:p w:rsidR="008F7491" w:rsidRDefault="008F7491" w:rsidP="008F7491"/>
    <w:p w:rsidR="007A704F" w:rsidRDefault="007A704F" w:rsidP="008F7491">
      <w:pPr>
        <w:pStyle w:val="ListParagraph"/>
        <w:numPr>
          <w:ilvl w:val="0"/>
          <w:numId w:val="2"/>
        </w:numPr>
      </w:pPr>
      <w:r>
        <w:t xml:space="preserve">Acceptance of a request and </w:t>
      </w:r>
      <w:r w:rsidR="008F7491">
        <w:t>grant</w:t>
      </w:r>
      <w:r>
        <w:t xml:space="preserve"> of </w:t>
      </w:r>
      <w:r w:rsidR="0089421F">
        <w:t>a</w:t>
      </w:r>
      <w:r w:rsidR="006E6BBF">
        <w:t>ny</w:t>
      </w:r>
      <w:r w:rsidR="0089421F">
        <w:t xml:space="preserve"> monetary value </w:t>
      </w:r>
      <w:r>
        <w:t xml:space="preserve">is at the discretion of the NAW Committee and within the constraints of available </w:t>
      </w:r>
      <w:r w:rsidR="006E6BBF">
        <w:t>funds</w:t>
      </w:r>
      <w:r>
        <w:t xml:space="preserve">.  </w:t>
      </w:r>
      <w:r w:rsidR="008F7491">
        <w:t xml:space="preserve">An alternative form of grant or sponsorship may be offered in </w:t>
      </w:r>
      <w:r w:rsidR="006E6BBF">
        <w:t>part or in full</w:t>
      </w:r>
      <w:r w:rsidR="008F7491">
        <w:t xml:space="preserve">.  </w:t>
      </w:r>
      <w:r>
        <w:t xml:space="preserve">Where official NAW attendance is requested, the cost </w:t>
      </w:r>
      <w:r w:rsidR="00950284">
        <w:t xml:space="preserve">of </w:t>
      </w:r>
      <w:r>
        <w:t>attend</w:t>
      </w:r>
      <w:r w:rsidR="00950284">
        <w:t>ing</w:t>
      </w:r>
      <w:r>
        <w:t xml:space="preserve"> will be considered in </w:t>
      </w:r>
      <w:r w:rsidR="00950284">
        <w:t>determining the grant amount</w:t>
      </w:r>
      <w:r>
        <w:t>.</w:t>
      </w:r>
    </w:p>
    <w:p w:rsidR="008F7491" w:rsidRDefault="008F7491" w:rsidP="008F7491"/>
    <w:p w:rsidR="0089421F" w:rsidRDefault="007A704F" w:rsidP="008F7491">
      <w:pPr>
        <w:pStyle w:val="ListParagraph"/>
        <w:numPr>
          <w:ilvl w:val="0"/>
          <w:numId w:val="2"/>
        </w:numPr>
      </w:pPr>
      <w:r>
        <w:t xml:space="preserve">Grant funding </w:t>
      </w:r>
      <w:r w:rsidR="008F7491">
        <w:t>must</w:t>
      </w:r>
      <w:r w:rsidR="00422785">
        <w:t xml:space="preserve"> be used</w:t>
      </w:r>
      <w:r>
        <w:t xml:space="preserve"> to achieve outcomes consistent with the aims of the NAW.</w:t>
      </w:r>
      <w:r w:rsidR="00950284">
        <w:t xml:space="preserve">  </w:t>
      </w:r>
    </w:p>
    <w:p w:rsidR="008F7491" w:rsidRDefault="008F7491" w:rsidP="008F7491"/>
    <w:p w:rsidR="008F7491" w:rsidRDefault="00950284" w:rsidP="008F7491">
      <w:pPr>
        <w:pStyle w:val="ListParagraph"/>
        <w:numPr>
          <w:ilvl w:val="0"/>
          <w:numId w:val="2"/>
        </w:numPr>
        <w:spacing w:after="160" w:line="276" w:lineRule="auto"/>
      </w:pPr>
      <w:r>
        <w:t xml:space="preserve">The NAW Committee </w:t>
      </w:r>
      <w:r w:rsidR="0089421F">
        <w:t>requires that</w:t>
      </w:r>
      <w:r>
        <w:t xml:space="preserve"> documentation </w:t>
      </w:r>
      <w:r w:rsidR="008F7491">
        <w:t>is</w:t>
      </w:r>
      <w:r w:rsidR="0089421F">
        <w:t xml:space="preserve"> presented </w:t>
      </w:r>
      <w:r>
        <w:t xml:space="preserve">to demonstrate how grant funds will be used and the value that will result.  The applicant </w:t>
      </w:r>
      <w:r w:rsidR="0089421F">
        <w:t xml:space="preserve">must </w:t>
      </w:r>
      <w:r>
        <w:t xml:space="preserve">provide financial records of the last event of this type </w:t>
      </w:r>
      <w:r w:rsidR="0089421F">
        <w:t xml:space="preserve">and </w:t>
      </w:r>
      <w:r>
        <w:t xml:space="preserve">a forecast balance sheet for the </w:t>
      </w:r>
      <w:r w:rsidR="0083615D">
        <w:t xml:space="preserve">planned </w:t>
      </w:r>
      <w:r>
        <w:t>event.</w:t>
      </w:r>
    </w:p>
    <w:p w:rsidR="008F7491" w:rsidRDefault="008F7491" w:rsidP="008F7491">
      <w:pPr>
        <w:spacing w:after="160" w:line="276" w:lineRule="auto"/>
      </w:pPr>
      <w:r>
        <w:t xml:space="preserve"> </w:t>
      </w:r>
    </w:p>
    <w:p w:rsidR="001736F6" w:rsidRDefault="00950284" w:rsidP="008F7491">
      <w:pPr>
        <w:pStyle w:val="ListParagraph"/>
        <w:numPr>
          <w:ilvl w:val="0"/>
          <w:numId w:val="2"/>
        </w:numPr>
        <w:spacing w:after="160" w:line="276" w:lineRule="auto"/>
      </w:pPr>
      <w:r>
        <w:t xml:space="preserve">Event publicity and entry forms (where applicable) </w:t>
      </w:r>
      <w:r w:rsidR="00422785">
        <w:t xml:space="preserve">must </w:t>
      </w:r>
      <w:r>
        <w:t>acknowledge NAW sponsorship.</w:t>
      </w:r>
      <w:r w:rsidR="00422785">
        <w:t xml:space="preserve">  </w:t>
      </w:r>
      <w:r>
        <w:t xml:space="preserve">Where </w:t>
      </w:r>
      <w:r w:rsidR="00422785">
        <w:t>grant money</w:t>
      </w:r>
      <w:r>
        <w:t xml:space="preserve"> is used to </w:t>
      </w:r>
      <w:r w:rsidR="00422785">
        <w:t>enable</w:t>
      </w:r>
      <w:r>
        <w:t xml:space="preserve"> gifts or prizes</w:t>
      </w:r>
      <w:r w:rsidR="0087716B">
        <w:t xml:space="preserve">, publicity relating to the prizes must acknowledge the support of the NAW and this must be reiterated at the prize-giving.  A </w:t>
      </w:r>
      <w:r>
        <w:t xml:space="preserve">note </w:t>
      </w:r>
      <w:r w:rsidR="0087716B">
        <w:t xml:space="preserve">to the recipient </w:t>
      </w:r>
      <w:r>
        <w:t>acknowledging the support of the NAW must accompany the gift or prize.</w:t>
      </w:r>
      <w:r w:rsidR="00422785">
        <w:t xml:space="preserve"> </w:t>
      </w:r>
    </w:p>
    <w:p w:rsidR="008F7491" w:rsidRDefault="008F7491" w:rsidP="008F7491">
      <w:pPr>
        <w:spacing w:after="160" w:line="276" w:lineRule="auto"/>
      </w:pPr>
    </w:p>
    <w:p w:rsidR="008F7491" w:rsidRDefault="008F7491" w:rsidP="008F7491">
      <w:pPr>
        <w:pStyle w:val="ListParagraph"/>
        <w:numPr>
          <w:ilvl w:val="0"/>
          <w:numId w:val="2"/>
        </w:numPr>
        <w:spacing w:after="160" w:line="276" w:lineRule="auto"/>
      </w:pPr>
      <w:r>
        <w:t>A completed post-event review form (</w:t>
      </w:r>
      <w:r w:rsidR="0087716B">
        <w:t>available on website</w:t>
      </w:r>
      <w:r>
        <w:t>) must be submitted to NAW within 4 weeks of the event.</w:t>
      </w:r>
      <w:r w:rsidR="00E47878">
        <w:t xml:space="preserve">  Failure to do so may impact future funding applications. </w:t>
      </w:r>
    </w:p>
    <w:p w:rsidR="00E47878" w:rsidRDefault="00E47878" w:rsidP="00E47878">
      <w:pPr>
        <w:spacing w:after="160" w:line="276" w:lineRule="auto"/>
      </w:pPr>
    </w:p>
    <w:sectPr w:rsidR="00E47878" w:rsidSect="006E6BBF">
      <w:headerReference w:type="default" r:id="rId8"/>
      <w:footerReference w:type="default" r:id="rId9"/>
      <w:pgSz w:w="11906" w:h="16838" w:code="9"/>
      <w:pgMar w:top="1418" w:right="1134" w:bottom="851" w:left="144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82C" w:rsidRDefault="006F182C" w:rsidP="004D2EDF">
      <w:pPr>
        <w:spacing w:after="0"/>
      </w:pPr>
      <w:r>
        <w:separator/>
      </w:r>
    </w:p>
  </w:endnote>
  <w:endnote w:type="continuationSeparator" w:id="0">
    <w:p w:rsidR="006F182C" w:rsidRDefault="006F182C" w:rsidP="004D2E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BC" w:rsidRDefault="00A449BC" w:rsidP="00A449BC">
    <w:pPr>
      <w:pStyle w:val="Footer"/>
      <w:jc w:val="right"/>
    </w:pPr>
    <w:r>
      <w:t>V2</w:t>
    </w:r>
  </w:p>
  <w:p w:rsidR="00A449BC" w:rsidRDefault="00A44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82C" w:rsidRDefault="006F182C" w:rsidP="004D2EDF">
      <w:pPr>
        <w:spacing w:after="0"/>
      </w:pPr>
      <w:r>
        <w:separator/>
      </w:r>
    </w:p>
  </w:footnote>
  <w:footnote w:type="continuationSeparator" w:id="0">
    <w:p w:rsidR="006F182C" w:rsidRDefault="006F182C" w:rsidP="004D2E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DF" w:rsidRDefault="004D2EDF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3"/>
      <w:gridCol w:w="7699"/>
    </w:tblGrid>
    <w:tr w:rsidR="00A35D11" w:rsidTr="004D2EDF">
      <w:tc>
        <w:tcPr>
          <w:tcW w:w="1413" w:type="dxa"/>
        </w:tcPr>
        <w:p w:rsidR="004D2EDF" w:rsidRDefault="00A35D11">
          <w:pPr>
            <w:pStyle w:val="Header"/>
          </w:pPr>
          <w:r>
            <w:rPr>
              <w:b/>
              <w:i/>
              <w:noProof/>
              <w:sz w:val="96"/>
              <w:szCs w:val="96"/>
              <w:lang w:eastAsia="en-NZ"/>
            </w:rPr>
            <w:drawing>
              <wp:inline distT="0" distB="0" distL="0" distR="0" wp14:anchorId="4D998B22" wp14:editId="01B8D8E4">
                <wp:extent cx="900332" cy="900332"/>
                <wp:effectExtent l="0" t="0" r="0" b="0"/>
                <wp:docPr id="2" name="Picture 2" descr="NAW correct Creative_Wood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W correct Creative_Wood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290" cy="91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</w:tcPr>
        <w:p w:rsidR="004D2EDF" w:rsidRPr="00A35D11" w:rsidRDefault="004D2EDF" w:rsidP="004D2EDF">
          <w:pPr>
            <w:pStyle w:val="Title"/>
            <w:rPr>
              <w:b/>
              <w:sz w:val="28"/>
              <w:szCs w:val="28"/>
            </w:rPr>
          </w:pPr>
          <w:r w:rsidRPr="00A35D11">
            <w:rPr>
              <w:b/>
              <w:sz w:val="28"/>
              <w:szCs w:val="28"/>
            </w:rPr>
            <w:t>NATIONAL ASSOCIATION OF WOODWORKERS NZ INC.</w:t>
          </w:r>
        </w:p>
        <w:p w:rsidR="004D2EDF" w:rsidRDefault="004D2EDF" w:rsidP="004D2EDF">
          <w:pPr>
            <w:pStyle w:val="Title"/>
          </w:pPr>
          <w:r>
            <w:t>APPLICATION FOR GRANT FUNDING</w:t>
          </w:r>
        </w:p>
        <w:p w:rsidR="004D2EDF" w:rsidRDefault="004D2EDF" w:rsidP="004D2EDF">
          <w:pPr>
            <w:pStyle w:val="Title"/>
          </w:pPr>
          <w:r>
            <w:t>REGIONAL INTER-CLUB EVENTS</w:t>
          </w:r>
        </w:p>
      </w:tc>
    </w:tr>
  </w:tbl>
  <w:p w:rsidR="004D2EDF" w:rsidRDefault="004D2EDF">
    <w:pPr>
      <w:pStyle w:val="Header"/>
    </w:pPr>
  </w:p>
  <w:p w:rsidR="004D2EDF" w:rsidRDefault="004D2E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01AFC"/>
    <w:multiLevelType w:val="hybridMultilevel"/>
    <w:tmpl w:val="EBA0E0C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6221B"/>
    <w:multiLevelType w:val="hybridMultilevel"/>
    <w:tmpl w:val="574444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DF"/>
    <w:rsid w:val="0012054C"/>
    <w:rsid w:val="001736F6"/>
    <w:rsid w:val="001B2E41"/>
    <w:rsid w:val="003C52DD"/>
    <w:rsid w:val="00422785"/>
    <w:rsid w:val="004D2EDF"/>
    <w:rsid w:val="00514C86"/>
    <w:rsid w:val="00514CFE"/>
    <w:rsid w:val="00556F65"/>
    <w:rsid w:val="006D5B21"/>
    <w:rsid w:val="006E6BBF"/>
    <w:rsid w:val="006F182C"/>
    <w:rsid w:val="0071704F"/>
    <w:rsid w:val="007A704F"/>
    <w:rsid w:val="0083615D"/>
    <w:rsid w:val="00874B12"/>
    <w:rsid w:val="0087716B"/>
    <w:rsid w:val="0089421F"/>
    <w:rsid w:val="008F7491"/>
    <w:rsid w:val="00950284"/>
    <w:rsid w:val="009839D0"/>
    <w:rsid w:val="009B5540"/>
    <w:rsid w:val="00A35D11"/>
    <w:rsid w:val="00A449BC"/>
    <w:rsid w:val="00E25740"/>
    <w:rsid w:val="00E47878"/>
    <w:rsid w:val="00F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905E0-FDC8-415D-9F10-EC21B399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N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4F"/>
    <w:pPr>
      <w:spacing w:after="120" w:line="240" w:lineRule="auto"/>
    </w:pPr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ED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D2ED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D2E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2EDF"/>
    <w:rPr>
      <w:sz w:val="22"/>
    </w:rPr>
  </w:style>
  <w:style w:type="table" w:styleId="TableGrid">
    <w:name w:val="Table Grid"/>
    <w:basedOn w:val="TableNormal"/>
    <w:uiPriority w:val="39"/>
    <w:rsid w:val="004D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D2EDF"/>
    <w:pPr>
      <w:spacing w:after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EDF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A70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AD00-0CB2-4055-916A-40CF3DD5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Julie&amp;Peter</dc:creator>
  <cp:keywords/>
  <dc:description/>
  <cp:lastModifiedBy>Julie&amp;Peter</cp:lastModifiedBy>
  <cp:revision>4</cp:revision>
  <dcterms:created xsi:type="dcterms:W3CDTF">2019-02-04T06:34:00Z</dcterms:created>
  <dcterms:modified xsi:type="dcterms:W3CDTF">2019-02-04T06:54:00Z</dcterms:modified>
</cp:coreProperties>
</file>